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Выписка из ООП ООО </w:t>
      </w:r>
    </w:p>
    <w:p w:rsidR="00D67214" w:rsidRPr="00D67214" w:rsidRDefault="00D67214" w:rsidP="00D67214">
      <w:pPr>
        <w:adjustRightInd w:val="0"/>
        <w:ind w:firstLine="540"/>
        <w:contextualSpacing/>
        <w:jc w:val="right"/>
        <w:rPr>
          <w:rFonts w:cstheme="minorHAnsi"/>
          <w:sz w:val="28"/>
          <w:szCs w:val="28"/>
        </w:rPr>
      </w:pPr>
      <w:r w:rsidRPr="00D67214">
        <w:rPr>
          <w:rFonts w:cstheme="minorHAnsi"/>
          <w:sz w:val="28"/>
          <w:szCs w:val="28"/>
        </w:rPr>
        <w:t>МБОУ «ООШ с</w:t>
      </w:r>
      <w:proofErr w:type="gramStart"/>
      <w:r w:rsidRPr="00D67214">
        <w:rPr>
          <w:rFonts w:cstheme="minorHAnsi"/>
          <w:sz w:val="28"/>
          <w:szCs w:val="28"/>
        </w:rPr>
        <w:t>.Х</w:t>
      </w:r>
      <w:proofErr w:type="gramEnd"/>
      <w:r w:rsidRPr="00D67214">
        <w:rPr>
          <w:rFonts w:cstheme="minorHAnsi"/>
          <w:sz w:val="28"/>
          <w:szCs w:val="28"/>
        </w:rPr>
        <w:t xml:space="preserve">очи-Ара им.Дадашева Р.Х.», </w:t>
      </w:r>
    </w:p>
    <w:p w:rsidR="00D77D1E" w:rsidRDefault="00D67214" w:rsidP="00D67214">
      <w:pPr>
        <w:adjustRightInd w:val="0"/>
        <w:ind w:firstLine="540"/>
        <w:contextualSpacing/>
        <w:jc w:val="right"/>
        <w:rPr>
          <w:rFonts w:cstheme="minorHAnsi"/>
          <w:sz w:val="28"/>
          <w:szCs w:val="28"/>
        </w:rPr>
      </w:pPr>
      <w:proofErr w:type="gramStart"/>
      <w:r w:rsidRPr="00D67214">
        <w:rPr>
          <w:rFonts w:cstheme="minorHAnsi"/>
          <w:sz w:val="28"/>
          <w:szCs w:val="28"/>
        </w:rPr>
        <w:t>утвержденной</w:t>
      </w:r>
      <w:proofErr w:type="gramEnd"/>
      <w:r w:rsidRPr="00D67214">
        <w:rPr>
          <w:rFonts w:cstheme="minorHAnsi"/>
          <w:sz w:val="28"/>
          <w:szCs w:val="28"/>
        </w:rPr>
        <w:t xml:space="preserve"> приказом директора от «29» августа 2023г. №41-од</w:t>
      </w:r>
    </w:p>
    <w:p w:rsidR="00D67214" w:rsidRPr="00D6190A" w:rsidRDefault="00D67214" w:rsidP="00D67214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90019A" w:rsidP="0090019A">
      <w:pPr>
        <w:adjustRightInd w:val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Рабочая</w:t>
      </w:r>
      <w:r w:rsidR="00D77D1E" w:rsidRPr="00D6190A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  <w:r w:rsidR="00D77D1E" w:rsidRPr="00D6190A">
        <w:rPr>
          <w:rFonts w:cstheme="minorHAnsi"/>
          <w:b/>
          <w:sz w:val="28"/>
          <w:szCs w:val="28"/>
        </w:rPr>
        <w:t>"Изобразительное искусство"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Аннотация к рабочей программе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учебного предмета "Изобразительное искусство"</w:t>
      </w:r>
    </w:p>
    <w:p w:rsidR="00D77D1E" w:rsidRPr="00D6190A" w:rsidRDefault="00D77D1E" w:rsidP="0090019A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Рабочая программа учебного предмета "Изобразительное искусство" обязательной предметной области "Искусство"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D6190A">
        <w:rPr>
          <w:rStyle w:val="a9"/>
          <w:rFonts w:cstheme="minorHAnsi"/>
          <w:sz w:val="28"/>
          <w:szCs w:val="28"/>
        </w:rPr>
        <w:footnoteReference w:id="1"/>
      </w:r>
      <w:r w:rsidRPr="00D6190A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5 по 7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разработана учителем </w:t>
      </w:r>
      <w:r w:rsidR="00486067" w:rsidRPr="00D6190A">
        <w:rPr>
          <w:rFonts w:cstheme="minorHAnsi"/>
          <w:sz w:val="28"/>
          <w:szCs w:val="28"/>
        </w:rPr>
        <w:t>изобразительного искусства</w:t>
      </w:r>
      <w:r w:rsidRPr="00D6190A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555FF7" w:rsidRPr="00D6190A">
        <w:rPr>
          <w:rFonts w:cstheme="minorHAnsi"/>
          <w:sz w:val="28"/>
          <w:szCs w:val="28"/>
        </w:rPr>
        <w:t>данному</w:t>
      </w:r>
      <w:r w:rsidRPr="00D6190A">
        <w:rPr>
          <w:rFonts w:cstheme="minorHAnsi"/>
          <w:sz w:val="28"/>
          <w:szCs w:val="28"/>
        </w:rPr>
        <w:t xml:space="preserve"> учебному предмету.</w:t>
      </w:r>
    </w:p>
    <w:p w:rsidR="00831B85" w:rsidRPr="00D6190A" w:rsidRDefault="00831B85" w:rsidP="00831B85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 xml:space="preserve">"Изобразительное искусство" </w:t>
      </w:r>
      <w:r w:rsidRPr="00D6190A">
        <w:rPr>
          <w:rFonts w:cstheme="minorHAnsi"/>
          <w:sz w:val="28"/>
          <w:szCs w:val="28"/>
        </w:rPr>
        <w:t>является частью ООП ООО, определяющей:</w:t>
      </w: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: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 (личностные, метапредметные и предметные);</w:t>
      </w:r>
    </w:p>
    <w:p w:rsidR="00831B85" w:rsidRPr="00D6190A" w:rsidRDefault="00D77D1E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содержание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с указанием количества академических часов, отводимых на освоение каждой темы учебного предмета 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.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6190A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D6190A">
        <w:rPr>
          <w:rFonts w:ascii="Times New Roman" w:hAnsi="Times New Roman" w:cs="Times New Roman"/>
          <w:sz w:val="28"/>
          <w:szCs w:val="28"/>
        </w:rPr>
        <w:t xml:space="preserve"> на методическом совете школы протокол №1 от 25.08.2023г; 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6190A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proofErr w:type="gramStart"/>
      <w:r w:rsidRPr="00D6190A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D6190A">
        <w:rPr>
          <w:rFonts w:ascii="Times New Roman" w:hAnsi="Times New Roman" w:cs="Times New Roman"/>
          <w:sz w:val="28"/>
          <w:szCs w:val="28"/>
        </w:rPr>
        <w:t xml:space="preserve"> в составе ООП ООО решением педагогического совета /протокол №</w:t>
      </w:r>
      <w:r w:rsidR="00FB0D8C">
        <w:rPr>
          <w:rFonts w:ascii="Times New Roman" w:hAnsi="Times New Roman" w:cs="Times New Roman"/>
          <w:sz w:val="28"/>
          <w:szCs w:val="28"/>
        </w:rPr>
        <w:t>8</w:t>
      </w:r>
      <w:r w:rsidRPr="00D6190A">
        <w:rPr>
          <w:rFonts w:ascii="Times New Roman" w:hAnsi="Times New Roman" w:cs="Times New Roman"/>
          <w:sz w:val="28"/>
          <w:szCs w:val="28"/>
        </w:rPr>
        <w:t xml:space="preserve"> от 2</w:t>
      </w:r>
      <w:r w:rsidR="00FB0D8C">
        <w:rPr>
          <w:rFonts w:ascii="Times New Roman" w:hAnsi="Times New Roman" w:cs="Times New Roman"/>
          <w:sz w:val="28"/>
          <w:szCs w:val="28"/>
        </w:rPr>
        <w:t>9</w:t>
      </w:r>
      <w:r w:rsidRPr="00D6190A">
        <w:rPr>
          <w:rFonts w:ascii="Times New Roman" w:hAnsi="Times New Roman" w:cs="Times New Roman"/>
          <w:sz w:val="28"/>
          <w:szCs w:val="28"/>
        </w:rPr>
        <w:t>.0</w:t>
      </w:r>
      <w:r w:rsidR="00FB0D8C">
        <w:rPr>
          <w:rFonts w:ascii="Times New Roman" w:hAnsi="Times New Roman" w:cs="Times New Roman"/>
          <w:sz w:val="28"/>
          <w:szCs w:val="28"/>
        </w:rPr>
        <w:t>8</w:t>
      </w:r>
      <w:r w:rsidRPr="00D6190A">
        <w:rPr>
          <w:rFonts w:ascii="Times New Roman" w:hAnsi="Times New Roman" w:cs="Times New Roman"/>
          <w:sz w:val="28"/>
          <w:szCs w:val="28"/>
        </w:rPr>
        <w:t>.2023г/</w:t>
      </w: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8C6900" w:rsidRPr="00D6190A" w:rsidRDefault="00D65D60" w:rsidP="00831B85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</w:t>
      </w:r>
      <w:r w:rsidR="008C6900" w:rsidRPr="00D6190A">
        <w:rPr>
          <w:rFonts w:cstheme="minorHAnsi"/>
          <w:b/>
          <w:bCs/>
          <w:sz w:val="28"/>
          <w:szCs w:val="28"/>
        </w:rPr>
        <w:t>абочая программа по учебному предмету "Изобразительное искусство".</w:t>
      </w:r>
    </w:p>
    <w:p w:rsidR="00831B85" w:rsidRPr="00D6190A" w:rsidRDefault="00D65D60" w:rsidP="00831B85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</w:t>
      </w:r>
      <w:r w:rsidR="008C6900" w:rsidRPr="00D6190A">
        <w:rPr>
          <w:rFonts w:cstheme="minorHAnsi"/>
          <w:sz w:val="28"/>
          <w:szCs w:val="28"/>
        </w:rPr>
        <w:t>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</w:t>
      </w:r>
      <w:r w:rsidR="00831B85" w:rsidRPr="00D6190A">
        <w:rPr>
          <w:rFonts w:cstheme="minorHAnsi"/>
          <w:sz w:val="28"/>
          <w:szCs w:val="28"/>
        </w:rPr>
        <w:t>: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пояснительную записку,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содержание обучения,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D6190A">
        <w:rPr>
          <w:rFonts w:cstheme="minorHAnsi"/>
          <w:sz w:val="28"/>
          <w:szCs w:val="28"/>
        </w:rPr>
        <w:t>учебному предмету "Изобразительное искусство"</w:t>
      </w:r>
      <w:r w:rsidR="00D77D1E" w:rsidRPr="00D6190A">
        <w:rPr>
          <w:rFonts w:cstheme="minorHAnsi"/>
          <w:sz w:val="28"/>
          <w:szCs w:val="28"/>
        </w:rPr>
        <w:t xml:space="preserve">, </w:t>
      </w:r>
    </w:p>
    <w:p w:rsidR="008C6900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D77D1E" w:rsidRPr="00D6190A">
        <w:rPr>
          <w:rFonts w:cstheme="minorHAnsi"/>
          <w:sz w:val="28"/>
          <w:szCs w:val="28"/>
        </w:rPr>
        <w:t>тематическое планирование.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Пояснительная записка отражает общие цели и задачи изучения учебного предмета "Изобразительное искусство"</w:t>
      </w:r>
      <w:r w:rsidRPr="00D6190A">
        <w:t xml:space="preserve">, </w:t>
      </w:r>
      <w:r w:rsidRPr="00D6190A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"Изобразительное искусство" с учётом возрастных особенностей обучающихся.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Планируемые результаты освоения программы учебного предмета "Изобразительное искусство" 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указывает количество академических часов, отводимых на освоение каждой темы учебного предмета "Изобразительное искусство", а также используемые по каждой теме электронные (цифровые) образовательные ресурсы, являющиеся учебно-методическими материалами. 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</w:t>
      </w:r>
      <w:proofErr w:type="gramStart"/>
      <w:r w:rsidRPr="00D6190A">
        <w:rPr>
          <w:rFonts w:cstheme="minorHAnsi"/>
          <w:sz w:val="28"/>
          <w:szCs w:val="28"/>
        </w:rPr>
        <w:t>на</w:t>
      </w:r>
      <w:proofErr w:type="gramEnd"/>
      <w:r w:rsidRPr="00D6190A">
        <w:rPr>
          <w:rFonts w:cstheme="minorHAnsi"/>
          <w:sz w:val="28"/>
          <w:szCs w:val="28"/>
        </w:rPr>
        <w:t xml:space="preserve">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2.5. Программа по изобразительному искусству ориентирована на психолого-возрастные особенности развития обучающихся 11 - 1</w:t>
      </w:r>
      <w:r w:rsidR="008103EA" w:rsidRPr="00D6190A">
        <w:rPr>
          <w:rFonts w:cstheme="minorHAnsi"/>
          <w:sz w:val="28"/>
          <w:szCs w:val="28"/>
        </w:rPr>
        <w:t>3</w:t>
      </w:r>
      <w:r w:rsidRPr="00D6190A">
        <w:rPr>
          <w:rFonts w:cstheme="minorHAnsi"/>
          <w:sz w:val="28"/>
          <w:szCs w:val="28"/>
        </w:rPr>
        <w:t xml:space="preserve"> лет.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2.7. Задачами изобразительного искусства являются: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Pr="00D6190A" w:rsidRDefault="008103EA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2.8. Общее число часов </w:t>
      </w:r>
      <w:r w:rsidR="008C6900" w:rsidRPr="00D6190A">
        <w:rPr>
          <w:rFonts w:cstheme="minorHAnsi"/>
          <w:sz w:val="28"/>
          <w:szCs w:val="28"/>
        </w:rPr>
        <w:t>для изучения изобразительног</w:t>
      </w:r>
      <w:r w:rsidRPr="00D6190A">
        <w:rPr>
          <w:rFonts w:cstheme="minorHAnsi"/>
          <w:sz w:val="28"/>
          <w:szCs w:val="28"/>
        </w:rPr>
        <w:t>о искусства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Pr="00D6190A">
        <w:rPr>
          <w:rFonts w:cstheme="minorHAnsi"/>
          <w:sz w:val="28"/>
          <w:szCs w:val="28"/>
        </w:rPr>
        <w:t>48</w:t>
      </w:r>
      <w:r w:rsidR="00E624FE" w:rsidRPr="00D6190A">
        <w:rPr>
          <w:rFonts w:cstheme="minorHAnsi"/>
          <w:sz w:val="28"/>
          <w:szCs w:val="28"/>
        </w:rPr>
        <w:t xml:space="preserve"> час</w:t>
      </w:r>
      <w:r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>: в 5</w:t>
      </w:r>
      <w:r w:rsidR="00E624FE" w:rsidRPr="00D6190A">
        <w:rPr>
          <w:rFonts w:cstheme="minorHAnsi"/>
          <w:sz w:val="28"/>
          <w:szCs w:val="28"/>
        </w:rPr>
        <w:t>-7</w:t>
      </w:r>
      <w:r w:rsidR="008C6900" w:rsidRPr="00D6190A">
        <w:rPr>
          <w:rFonts w:cstheme="minorHAnsi"/>
          <w:sz w:val="28"/>
          <w:szCs w:val="28"/>
        </w:rPr>
        <w:t xml:space="preserve"> класс</w:t>
      </w:r>
      <w:r w:rsidR="00E624FE" w:rsidRPr="00D6190A">
        <w:rPr>
          <w:rFonts w:cstheme="minorHAnsi"/>
          <w:sz w:val="28"/>
          <w:szCs w:val="28"/>
        </w:rPr>
        <w:t>ах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="00E624FE" w:rsidRPr="00D6190A">
        <w:rPr>
          <w:rFonts w:cstheme="minorHAnsi"/>
          <w:sz w:val="28"/>
          <w:szCs w:val="28"/>
        </w:rPr>
        <w:t>16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 xml:space="preserve"> (</w:t>
      </w:r>
      <w:r w:rsidR="00E624FE" w:rsidRPr="00D6190A">
        <w:rPr>
          <w:rFonts w:cstheme="minorHAnsi"/>
          <w:sz w:val="28"/>
          <w:szCs w:val="28"/>
        </w:rPr>
        <w:t>0,5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а</w:t>
      </w:r>
      <w:r w:rsidR="008C6900" w:rsidRPr="00D6190A">
        <w:rPr>
          <w:rFonts w:cstheme="minorHAnsi"/>
          <w:sz w:val="28"/>
          <w:szCs w:val="28"/>
        </w:rPr>
        <w:t xml:space="preserve"> в неделю</w:t>
      </w:r>
      <w:r w:rsidRPr="00D6190A">
        <w:rPr>
          <w:rFonts w:cstheme="minorHAnsi"/>
          <w:sz w:val="28"/>
          <w:szCs w:val="28"/>
        </w:rPr>
        <w:t xml:space="preserve"> в 1 полугодии</w:t>
      </w:r>
      <w:r w:rsidR="008C6900" w:rsidRPr="00D6190A">
        <w:rPr>
          <w:rFonts w:cstheme="minorHAnsi"/>
          <w:sz w:val="28"/>
          <w:szCs w:val="28"/>
        </w:rPr>
        <w:t>)</w:t>
      </w:r>
      <w:r w:rsidR="00E624FE"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2.9. 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6190A">
        <w:rPr>
          <w:rFonts w:cstheme="minorHAnsi"/>
          <w:sz w:val="28"/>
          <w:szCs w:val="28"/>
        </w:rPr>
        <w:t>инвариантных</w:t>
      </w:r>
      <w:proofErr w:type="gramEnd"/>
      <w:r w:rsidRPr="00D6190A">
        <w:rPr>
          <w:rFonts w:cstheme="minorHAnsi"/>
          <w:sz w:val="28"/>
          <w:szCs w:val="28"/>
        </w:rPr>
        <w:t xml:space="preserve"> и 1 вариативный). Инвариантные модули реализуются последовательно в 5, 6 и 7 классах.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 (5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 (6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 (7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160.3.1. Модуль N 1 "Декоративно-прикладное и народное искусство".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декоративно-прикладном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корни народного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Образно-символический язык народного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Знаки-символы традиционного крестьянского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Убранство русской избы.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Конструкция избы, единство красоты и пользы - </w:t>
      </w:r>
      <w:proofErr w:type="gramStart"/>
      <w:r w:rsidRPr="00D6190A">
        <w:rPr>
          <w:rFonts w:cstheme="minorHAnsi"/>
          <w:sz w:val="28"/>
          <w:szCs w:val="28"/>
        </w:rPr>
        <w:t>функционального</w:t>
      </w:r>
      <w:proofErr w:type="gramEnd"/>
      <w:r w:rsidRPr="00D6190A">
        <w:rPr>
          <w:rFonts w:cstheme="minorHAnsi"/>
          <w:sz w:val="28"/>
          <w:szCs w:val="28"/>
        </w:rPr>
        <w:t xml:space="preserve"> и </w:t>
      </w:r>
      <w:r w:rsidRPr="00D6190A">
        <w:rPr>
          <w:rFonts w:cstheme="minorHAnsi"/>
          <w:sz w:val="28"/>
          <w:szCs w:val="28"/>
        </w:rPr>
        <w:lastRenderedPageBreak/>
        <w:t>символического - в ее постройке и украшении.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Устройство внутреннего пространства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Декоративные элементы жилой среды.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Народный праздничный костюм.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Образный строй народного праздничного костюма - женского и мужского.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промыслы.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</w:t>
      </w:r>
      <w:r w:rsidRPr="00D6190A">
        <w:rPr>
          <w:rFonts w:cstheme="minorHAnsi"/>
          <w:sz w:val="28"/>
          <w:szCs w:val="28"/>
        </w:rPr>
        <w:lastRenderedPageBreak/>
        <w:t>промыслы игрушек разных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эскиза игрушки по мотивам избранного промысла.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Искусство лаковой живописи: Палех, Федоскино, </w:t>
      </w:r>
      <w:proofErr w:type="gramStart"/>
      <w:r w:rsidRPr="00D6190A">
        <w:rPr>
          <w:rFonts w:cstheme="minorHAnsi"/>
          <w:sz w:val="28"/>
          <w:szCs w:val="28"/>
        </w:rPr>
        <w:t>Холуй</w:t>
      </w:r>
      <w:proofErr w:type="gramEnd"/>
      <w:r w:rsidRPr="00D6190A">
        <w:rPr>
          <w:rFonts w:cstheme="minorHAnsi"/>
          <w:sz w:val="28"/>
          <w:szCs w:val="28"/>
        </w:rPr>
        <w:t>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культуре разных эпох и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декоративно-прикладного искусства в культуре древних цивилизаций.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</w:t>
      </w:r>
      <w:r w:rsidRPr="00D6190A">
        <w:rPr>
          <w:rFonts w:cstheme="minorHAnsi"/>
          <w:sz w:val="28"/>
          <w:szCs w:val="28"/>
        </w:rPr>
        <w:lastRenderedPageBreak/>
        <w:t>пространства: построений, интерьеров, предметов быта -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жизни современного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4. Содержание обучения в 6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4.1. Модуль N 2 "Живопись, графика, скульптура".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видах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Пространственные и временные виды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- основа изобразительного искусства и мастерства художника.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рисунка: зарисовка, набросок, учебный рисунок и творческий рисунок.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Навыки размещения рисунка в листе, выбор формата.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Начальные умения рисунка с натуры. Зарисовки простых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 и ритмическая организация плоскости листа.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</w:t>
      </w:r>
      <w:r w:rsidRPr="00D6190A">
        <w:rPr>
          <w:rFonts w:cstheme="minorHAnsi"/>
          <w:sz w:val="28"/>
          <w:szCs w:val="28"/>
        </w:rPr>
        <w:lastRenderedPageBreak/>
        <w:t>рельефа.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окружности в перспективе.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Рисование геометрических тел на основе правил линейной перспективы.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Сложная пространственная форма и выявление ее конструкции.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Линейный рисунок конструкции из нескольких геометрических тел.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натюрмо</w:t>
      </w:r>
      <w:proofErr w:type="gramStart"/>
      <w:r w:rsidRPr="00D6190A">
        <w:rPr>
          <w:rFonts w:cstheme="minorHAnsi"/>
          <w:sz w:val="28"/>
          <w:szCs w:val="28"/>
        </w:rPr>
        <w:t>рт в гр</w:t>
      </w:r>
      <w:proofErr w:type="gramEnd"/>
      <w:r w:rsidRPr="00D6190A">
        <w:rPr>
          <w:rFonts w:cstheme="minorHAnsi"/>
          <w:sz w:val="28"/>
          <w:szCs w:val="28"/>
        </w:rPr>
        <w:t>афике. Произведения художников-графиков. Особенности графических техник. Печатная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портретисты в европейском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Парадный и камерный портрет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Особенности развития жанра портрета в искусстве XX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>. - отечественном и европейском.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</w:t>
      </w:r>
      <w:r w:rsidRPr="00D6190A">
        <w:rPr>
          <w:rFonts w:cstheme="minorHAnsi"/>
          <w:sz w:val="28"/>
          <w:szCs w:val="28"/>
        </w:rPr>
        <w:lastRenderedPageBreak/>
        <w:t>рисунок с натуры или по памяти.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головы при создании портретного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Свет и тень в изображении головы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скульптуре.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работы над созданием живописного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построения линейной перспективы в изображении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Опыт изображения городского пейзажа. Наблюдательная перспектива и </w:t>
      </w:r>
      <w:r w:rsidRPr="00D6190A">
        <w:rPr>
          <w:rFonts w:cstheme="minorHAnsi"/>
          <w:sz w:val="28"/>
          <w:szCs w:val="28"/>
        </w:rPr>
        <w:lastRenderedPageBreak/>
        <w:t>ритмическая организация плоскости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Картина К. Брюллова "Последний день Помпеи", исторические картины в творчестве В. Сурикова и других. Исторический образ России в картинах XX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Произведения на библейские темы Леонардо да Винчи, Рафаэля, Рембрандта, в скульптуре "Пьета" Микеланджело и других. </w:t>
      </w:r>
      <w:proofErr w:type="gramStart"/>
      <w:r w:rsidRPr="00D6190A">
        <w:rPr>
          <w:rFonts w:cstheme="minorHAnsi"/>
          <w:sz w:val="28"/>
          <w:szCs w:val="28"/>
        </w:rPr>
        <w:t>Библейские темы в отечественных картинах XIX в. (А. Иванов.</w:t>
      </w:r>
      <w:proofErr w:type="gramEnd"/>
      <w:r w:rsidRPr="00D6190A">
        <w:rPr>
          <w:rFonts w:cstheme="minorHAnsi"/>
          <w:sz w:val="28"/>
          <w:szCs w:val="28"/>
        </w:rPr>
        <w:t xml:space="preserve"> "Явление Христа народу", И. Крамской. "Христос в пустыне", Н. Ге. "Тайная вечеря", В. Поленов. </w:t>
      </w:r>
      <w:proofErr w:type="gramStart"/>
      <w:r w:rsidRPr="00D6190A">
        <w:rPr>
          <w:rFonts w:cstheme="minorHAnsi"/>
          <w:sz w:val="28"/>
          <w:szCs w:val="28"/>
        </w:rPr>
        <w:t>"Христос и грешница").</w:t>
      </w:r>
      <w:proofErr w:type="gramEnd"/>
      <w:r w:rsidRPr="00D6190A">
        <w:rPr>
          <w:rFonts w:cstheme="minorHAnsi"/>
          <w:sz w:val="28"/>
          <w:szCs w:val="28"/>
        </w:rPr>
        <w:t xml:space="preserve">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эскизом сюжетной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Роль и значение изобразительного искусства в жизни людей: образ мира в </w:t>
      </w:r>
      <w:r w:rsidRPr="00D6190A">
        <w:rPr>
          <w:rFonts w:cstheme="minorHAnsi"/>
          <w:sz w:val="28"/>
          <w:szCs w:val="28"/>
        </w:rPr>
        <w:lastRenderedPageBreak/>
        <w:t>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5.1. Модуль N 3 "Архитектура и дизайн".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6190A">
        <w:rPr>
          <w:rFonts w:cstheme="minorHAnsi"/>
          <w:sz w:val="28"/>
          <w:szCs w:val="28"/>
        </w:rPr>
        <w:t>функционального</w:t>
      </w:r>
      <w:proofErr w:type="gramEnd"/>
      <w:r w:rsidRPr="00D6190A">
        <w:rPr>
          <w:rFonts w:cstheme="minorHAnsi"/>
          <w:sz w:val="28"/>
          <w:szCs w:val="28"/>
        </w:rPr>
        <w:t xml:space="preserve"> и художественного - целесообразности и красоты.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свойства композиции: целостность и соподчиненность элементов.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 и содержание текста. Стилизация шрифта.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 объемно-пространственных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зарисовок форм бытовых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</w:t>
      </w:r>
      <w:r w:rsidRPr="00D6190A">
        <w:rPr>
          <w:rFonts w:cstheme="minorHAnsi"/>
          <w:sz w:val="28"/>
          <w:szCs w:val="28"/>
        </w:rPr>
        <w:lastRenderedPageBreak/>
        <w:t>объектов архитектуры и дизайна.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Пути развития современной архитектуры и дизайна: город сегодня и завтра.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формировании пространства. Схема-планировка и реальность.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Выполнение практической работы по теме "Проектирование дизайна объектов городской среды" в виде создания коллажнографической композиции или </w:t>
      </w:r>
      <w:proofErr w:type="gramStart"/>
      <w:r w:rsidRPr="00D6190A">
        <w:rPr>
          <w:rFonts w:cstheme="minorHAnsi"/>
          <w:sz w:val="28"/>
          <w:szCs w:val="28"/>
        </w:rPr>
        <w:t>дизайн-проекта</w:t>
      </w:r>
      <w:proofErr w:type="gramEnd"/>
      <w:r w:rsidRPr="00D6190A">
        <w:rPr>
          <w:rFonts w:cstheme="minorHAnsi"/>
          <w:sz w:val="28"/>
          <w:szCs w:val="28"/>
        </w:rPr>
        <w:t xml:space="preserve"> оформления витрины магазина.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Интерьеры общественных зданий (театр, кафе, вокзал, офис, школа).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Выполнение </w:t>
      </w:r>
      <w:proofErr w:type="gramStart"/>
      <w:r w:rsidRPr="00D6190A">
        <w:rPr>
          <w:rFonts w:cstheme="minorHAnsi"/>
          <w:sz w:val="28"/>
          <w:szCs w:val="28"/>
        </w:rPr>
        <w:t>дизайн-проекта</w:t>
      </w:r>
      <w:proofErr w:type="gramEnd"/>
      <w:r w:rsidRPr="00D6190A">
        <w:rPr>
          <w:rFonts w:cstheme="minorHAnsi"/>
          <w:sz w:val="28"/>
          <w:szCs w:val="28"/>
        </w:rPr>
        <w:t xml:space="preserve"> территории парка или приусадебного участка в виде схемы-чертежа.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Единство эстетического и функционального в объемнопространственной организации среды жизнедеятельности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человека и индивидуальное проектирование.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160.5.2. </w:t>
      </w:r>
      <w:proofErr w:type="gramStart"/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 модуль.</w:t>
      </w:r>
      <w:proofErr w:type="gramEnd"/>
      <w:r w:rsidRPr="00D6190A">
        <w:rPr>
          <w:rFonts w:cstheme="minorHAnsi"/>
          <w:sz w:val="28"/>
          <w:szCs w:val="28"/>
        </w:rPr>
        <w:t xml:space="preserve"> </w:t>
      </w:r>
      <w:proofErr w:type="gramStart"/>
      <w:r w:rsidRPr="00D6190A">
        <w:rPr>
          <w:rFonts w:cstheme="minorHAnsi"/>
          <w:sz w:val="28"/>
          <w:szCs w:val="28"/>
        </w:rPr>
        <w:t>Компоненты вариативного модуля могут дополнить содержание в 5, 6 и 7 классах или реализовываться в рамках внеурочной деятельности).</w:t>
      </w:r>
      <w:proofErr w:type="gramEnd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развития технологий в становлении новых видов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театра в древнейших обрядах. История развития искусства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возможности художественной обработки цифровой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мира и "Родиноведение"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кадра, ракурс, плановость, графический ритм.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Фотопейзаж в творчестве профессиональных фотографов.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Образные возможности черно-белой и цветной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Ожившее изображение. История кино и его эволюция как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Монтаж композиционно построенных кадров - основа языка киноискусства.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</w:t>
      </w:r>
      <w:r w:rsidRPr="00D6190A">
        <w:rPr>
          <w:rFonts w:cstheme="minorHAnsi"/>
          <w:sz w:val="28"/>
          <w:szCs w:val="28"/>
        </w:rPr>
        <w:lastRenderedPageBreak/>
        <w:t>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Художнические роли каждого человека в реальной бытийной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искусства в жизни общества и его влияние на жизнь каждого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6. Планируемые результаты освоения программы по изобразительному искусству на уровне основного общего образования.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6190A">
        <w:rPr>
          <w:rFonts w:cstheme="minorHAnsi"/>
          <w:sz w:val="28"/>
          <w:szCs w:val="28"/>
        </w:rPr>
        <w:t>обучающихся</w:t>
      </w:r>
      <w:proofErr w:type="gramEnd"/>
      <w:r w:rsidRPr="00D6190A">
        <w:rPr>
          <w:rFonts w:cstheme="minorHAnsi"/>
          <w:sz w:val="28"/>
          <w:szCs w:val="28"/>
        </w:rPr>
        <w:t>, приобщение обучающихся к российским традиционным духовным ценностям, социализация личности.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Патриотическое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Осуществляется через освоение </w:t>
      </w:r>
      <w:proofErr w:type="gramStart"/>
      <w:r w:rsidRPr="00D6190A">
        <w:rPr>
          <w:rFonts w:cstheme="minorHAnsi"/>
          <w:sz w:val="28"/>
          <w:szCs w:val="28"/>
        </w:rPr>
        <w:t>обучающимися</w:t>
      </w:r>
      <w:proofErr w:type="gramEnd"/>
      <w:r w:rsidRPr="00D6190A">
        <w:rPr>
          <w:rFonts w:cstheme="minorHAnsi"/>
          <w:sz w:val="28"/>
          <w:szCs w:val="28"/>
        </w:rPr>
        <w:t xml:space="preserve">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</w:t>
      </w:r>
      <w:r w:rsidRPr="00D6190A">
        <w:rPr>
          <w:rFonts w:cstheme="minorHAnsi"/>
          <w:sz w:val="28"/>
          <w:szCs w:val="28"/>
        </w:rPr>
        <w:lastRenderedPageBreak/>
        <w:t>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Гражданское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Программа по изобразительному искусству направлена на активное приобщение </w:t>
      </w:r>
      <w:proofErr w:type="gramStart"/>
      <w:r w:rsidRPr="00D6190A">
        <w:rPr>
          <w:rFonts w:cstheme="minorHAnsi"/>
          <w:sz w:val="28"/>
          <w:szCs w:val="28"/>
        </w:rPr>
        <w:t>обучающихся</w:t>
      </w:r>
      <w:proofErr w:type="gramEnd"/>
      <w:r w:rsidRPr="00D6190A">
        <w:rPr>
          <w:rFonts w:cstheme="minorHAnsi"/>
          <w:sz w:val="28"/>
          <w:szCs w:val="28"/>
        </w:rPr>
        <w:t xml:space="preserve">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Духовно-нравственное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</w:t>
      </w:r>
      <w:r w:rsidRPr="00D6190A">
        <w:rPr>
          <w:rFonts w:cstheme="minorHAnsi"/>
          <w:sz w:val="28"/>
          <w:szCs w:val="28"/>
        </w:rPr>
        <w:lastRenderedPageBreak/>
        <w:t>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Ценности познавательной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Экологическое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Трудовое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Воспитывающая предметно-эстетическая среда.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 процессе художественно-эстетического воспитания </w:t>
      </w:r>
      <w:proofErr w:type="gramStart"/>
      <w:r w:rsidRPr="00D6190A">
        <w:rPr>
          <w:rFonts w:cstheme="minorHAnsi"/>
          <w:sz w:val="28"/>
          <w:szCs w:val="28"/>
        </w:rPr>
        <w:t>обучающихся</w:t>
      </w:r>
      <w:proofErr w:type="gramEnd"/>
      <w:r w:rsidRPr="00D6190A">
        <w:rPr>
          <w:rFonts w:cstheme="minorHAnsi"/>
          <w:sz w:val="28"/>
          <w:szCs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6190A">
        <w:rPr>
          <w:rFonts w:cstheme="minorHAnsi"/>
          <w:sz w:val="28"/>
          <w:szCs w:val="28"/>
        </w:rPr>
        <w:t>образ</w:t>
      </w:r>
      <w:proofErr w:type="gramEnd"/>
      <w:r w:rsidRPr="00D6190A">
        <w:rPr>
          <w:rFonts w:cstheme="minorHAnsi"/>
          <w:sz w:val="28"/>
          <w:szCs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</w:t>
      </w:r>
      <w:r w:rsidRPr="00D6190A">
        <w:rPr>
          <w:rFonts w:cstheme="minorHAnsi"/>
          <w:sz w:val="28"/>
          <w:szCs w:val="28"/>
        </w:rPr>
        <w:lastRenderedPageBreak/>
        <w:t>обучающихся.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форму предмета,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положение предметной формы в пространстве;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обобщать форму составной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структурировать предметно-пространственные явления;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электронные образовательные ресурсы;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работать с электронными учебными пособиями и учебниками;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6.2.4. У обучающегося будут сформированы следующие универсальные коммуникативные действия: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6190A">
        <w:rPr>
          <w:rFonts w:cstheme="minorHAnsi"/>
          <w:sz w:val="28"/>
          <w:szCs w:val="28"/>
        </w:rPr>
        <w:t>цели</w:t>
      </w:r>
      <w:proofErr w:type="gramEnd"/>
      <w:r w:rsidRPr="00D6190A">
        <w:rPr>
          <w:rFonts w:cstheme="minorHAnsi"/>
          <w:sz w:val="28"/>
          <w:szCs w:val="28"/>
        </w:rPr>
        <w:t xml:space="preserve"> совершаемые учебные действия, развивать мотивы и интересы своей учебной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6.2.6. У обучающегося будут сформированы умения самоконтроля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признавать свое и чужое право на ошибку;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 концу обучения в 5 классе </w:t>
      </w:r>
      <w:proofErr w:type="gramStart"/>
      <w:r w:rsidRPr="00D6190A">
        <w:rPr>
          <w:rFonts w:cstheme="minorHAnsi"/>
          <w:sz w:val="28"/>
          <w:szCs w:val="28"/>
        </w:rPr>
        <w:t>обучающийся</w:t>
      </w:r>
      <w:proofErr w:type="gramEnd"/>
      <w:r w:rsidRPr="00D6190A">
        <w:rPr>
          <w:rFonts w:cstheme="minorHAnsi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D6190A">
        <w:rPr>
          <w:rFonts w:cstheme="minorHAnsi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специфику образного языка декоративного искусства - его знаковую </w:t>
      </w:r>
      <w:r w:rsidRPr="00D6190A">
        <w:rPr>
          <w:rFonts w:cstheme="minorHAnsi"/>
          <w:sz w:val="28"/>
          <w:szCs w:val="28"/>
        </w:rPr>
        <w:lastRenderedPageBreak/>
        <w:t>природу, орнаментальность, стилизацию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6190A">
        <w:rPr>
          <w:rFonts w:cstheme="minorHAnsi"/>
          <w:sz w:val="28"/>
          <w:szCs w:val="28"/>
        </w:rPr>
        <w:t>,</w:t>
      </w:r>
      <w:proofErr w:type="gramEnd"/>
      <w:r w:rsidRPr="00D6190A">
        <w:rPr>
          <w:rFonts w:cstheme="minorHAnsi"/>
          <w:sz w:val="28"/>
          <w:szCs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6.4. К концу обучения в 6 классе </w:t>
      </w:r>
      <w:proofErr w:type="gramStart"/>
      <w:r w:rsidRPr="00D6190A">
        <w:rPr>
          <w:rFonts w:cstheme="minorHAnsi"/>
          <w:sz w:val="28"/>
          <w:szCs w:val="28"/>
        </w:rPr>
        <w:t>обучающийся</w:t>
      </w:r>
      <w:proofErr w:type="gramEnd"/>
      <w:r w:rsidRPr="00D6190A">
        <w:rPr>
          <w:rFonts w:cstheme="minorHAnsi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причины деления пространственных искусств на виды;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роль рисунка как основы изобразительной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учебного рисунка - светотеневого изображения объемных форм;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линейного рисунка, понимать выразительные возможности линии;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"жанры в изобразительном искусстве", перечислять жанры;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характеризовать изображение предметного мира в различные эпохи </w:t>
      </w:r>
      <w:r w:rsidRPr="00D6190A">
        <w:rPr>
          <w:rFonts w:cstheme="minorHAnsi"/>
          <w:sz w:val="28"/>
          <w:szCs w:val="28"/>
        </w:rPr>
        <w:lastRenderedPageBreak/>
        <w:t>истории человечества и приводить примеры натюрморта в европейской живописи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рассказывать о натюрморте в истории русского искусства и роли натюрморта в отечественном искусстве XX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 xml:space="preserve">., опираясь </w:t>
      </w:r>
      <w:proofErr w:type="gramStart"/>
      <w:r w:rsidRPr="00D6190A">
        <w:rPr>
          <w:rFonts w:cstheme="minorHAnsi"/>
          <w:sz w:val="28"/>
          <w:szCs w:val="28"/>
        </w:rPr>
        <w:t>на</w:t>
      </w:r>
      <w:proofErr w:type="gramEnd"/>
      <w:r w:rsidRPr="00D6190A">
        <w:rPr>
          <w:rFonts w:cstheme="minorHAnsi"/>
          <w:sz w:val="28"/>
          <w:szCs w:val="28"/>
        </w:rPr>
        <w:t xml:space="preserve"> конкретные произведения отечественных художников;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графического натюрморта;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натюрморта средствами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начальный опыт лепки головы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опыт создания живописного портрета, понимать роль цвета в </w:t>
      </w:r>
      <w:r w:rsidRPr="00D6190A">
        <w:rPr>
          <w:rFonts w:cstheme="minorHAnsi"/>
          <w:sz w:val="28"/>
          <w:szCs w:val="28"/>
        </w:rPr>
        <w:lastRenderedPageBreak/>
        <w:t>создании портретного образа как средства выражения настроения, характера, индивидуальности героя портрета;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жанре портрета в искусстве XX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>. - западном и отечественном.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воздушной перспективы и уметь их применять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морских пейзажах И. Айвазовского;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>. (по выбору);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городского пейзажа - по памяти или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развитии исторического жанра в творчестве отечественных художников XX </w:t>
      </w:r>
      <w:proofErr w:type="gramStart"/>
      <w:r w:rsidRPr="00D6190A">
        <w:rPr>
          <w:rFonts w:cstheme="minorHAnsi"/>
          <w:sz w:val="28"/>
          <w:szCs w:val="28"/>
        </w:rPr>
        <w:t>в</w:t>
      </w:r>
      <w:proofErr w:type="gramEnd"/>
      <w:r w:rsidRPr="00D6190A">
        <w:rPr>
          <w:rFonts w:cstheme="minorHAnsi"/>
          <w:sz w:val="28"/>
          <w:szCs w:val="28"/>
        </w:rPr>
        <w:t>.;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"Давид" Микеланджело, "Весна" С. Боттичелли;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произведениях великих европейских художников на библейские темы. </w:t>
      </w:r>
      <w:proofErr w:type="gramStart"/>
      <w:r w:rsidRPr="00D6190A">
        <w:rPr>
          <w:rFonts w:cstheme="minorHAnsi"/>
          <w:sz w:val="28"/>
          <w:szCs w:val="28"/>
        </w:rPr>
        <w:t>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"Пьета" Микеланджело и других скульптурах;</w:t>
      </w:r>
      <w:proofErr w:type="gramEnd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картинах на библейские темы в истории русского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Ге, "Христос и грешница" В. Поленова и других картин;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знания о русской иконописи, о великих русских иконописцах: </w:t>
      </w:r>
      <w:proofErr w:type="gramStart"/>
      <w:r w:rsidRPr="00D6190A">
        <w:rPr>
          <w:rFonts w:cstheme="minorHAnsi"/>
          <w:sz w:val="28"/>
          <w:szCs w:val="28"/>
        </w:rPr>
        <w:t>Андрее</w:t>
      </w:r>
      <w:proofErr w:type="gramEnd"/>
      <w:r w:rsidRPr="00D6190A">
        <w:rPr>
          <w:rFonts w:cstheme="minorHAnsi"/>
          <w:sz w:val="28"/>
          <w:szCs w:val="28"/>
        </w:rPr>
        <w:t xml:space="preserve"> Рублеве, Феофане Греке, Дионисии;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6.5. К концу обучения в 7 классе </w:t>
      </w:r>
      <w:proofErr w:type="gramStart"/>
      <w:r w:rsidRPr="00D6190A">
        <w:rPr>
          <w:rFonts w:cstheme="minorHAnsi"/>
          <w:sz w:val="28"/>
          <w:szCs w:val="28"/>
        </w:rPr>
        <w:t>обучающийся</w:t>
      </w:r>
      <w:proofErr w:type="gramEnd"/>
      <w:r w:rsidRPr="00D6190A">
        <w:rPr>
          <w:rFonts w:cstheme="minorHAnsi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формальной композиц</w:t>
      </w:r>
      <w:proofErr w:type="gramStart"/>
      <w:r w:rsidRPr="00D6190A">
        <w:rPr>
          <w:rFonts w:cstheme="minorHAnsi"/>
          <w:sz w:val="28"/>
          <w:szCs w:val="28"/>
        </w:rPr>
        <w:t>ии и ее</w:t>
      </w:r>
      <w:proofErr w:type="gramEnd"/>
      <w:r w:rsidRPr="00D6190A">
        <w:rPr>
          <w:rFonts w:cstheme="minorHAnsi"/>
          <w:sz w:val="28"/>
          <w:szCs w:val="28"/>
        </w:rPr>
        <w:t xml:space="preserve"> значение как основы языка конструктивных искусств;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основные средства - требования к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перечислять и объяснять основные типы формальной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формальные композиции на выражение в них движения и статики;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навыки вариативности в ритмической организации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цвета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выражение "цветовой образ";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применять цвет в графических композициях как акцент или доминанту, </w:t>
      </w:r>
      <w:proofErr w:type="gramStart"/>
      <w:r w:rsidRPr="00D6190A">
        <w:rPr>
          <w:rFonts w:cstheme="minorHAnsi"/>
          <w:sz w:val="28"/>
          <w:szCs w:val="28"/>
        </w:rPr>
        <w:t>объединенные</w:t>
      </w:r>
      <w:proofErr w:type="gramEnd"/>
      <w:r w:rsidRPr="00D6190A">
        <w:rPr>
          <w:rFonts w:cstheme="minorHAnsi"/>
          <w:sz w:val="28"/>
          <w:szCs w:val="28"/>
        </w:rPr>
        <w:t xml:space="preserve"> одним стилем;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представление, как в архитектуре </w:t>
      </w:r>
      <w:proofErr w:type="gramStart"/>
      <w:r w:rsidRPr="00D6190A">
        <w:rPr>
          <w:rFonts w:cstheme="minorHAnsi"/>
          <w:sz w:val="28"/>
          <w:szCs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6190A">
        <w:rPr>
          <w:rFonts w:cstheme="minorHAnsi"/>
          <w:sz w:val="28"/>
          <w:szCs w:val="28"/>
        </w:rPr>
        <w:t xml:space="preserve"> на характер </w:t>
      </w:r>
      <w:r w:rsidRPr="00D6190A">
        <w:rPr>
          <w:rFonts w:cstheme="minorHAnsi"/>
          <w:sz w:val="28"/>
          <w:szCs w:val="28"/>
        </w:rPr>
        <w:lastRenderedPageBreak/>
        <w:t>организации и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D6190A">
        <w:rPr>
          <w:rFonts w:cstheme="minorHAnsi"/>
          <w:sz w:val="28"/>
          <w:szCs w:val="28"/>
        </w:rPr>
        <w:t>имидж-дизайне</w:t>
      </w:r>
      <w:proofErr w:type="gramEnd"/>
      <w:r w:rsidRPr="00D6190A">
        <w:rPr>
          <w:rFonts w:cstheme="minorHAnsi"/>
          <w:sz w:val="28"/>
          <w:szCs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6.6. По результатам реализации вариативного модуля </w:t>
      </w:r>
      <w:proofErr w:type="gramStart"/>
      <w:r w:rsidRPr="00D6190A">
        <w:rPr>
          <w:rFonts w:cstheme="minorHAnsi"/>
          <w:sz w:val="28"/>
          <w:szCs w:val="28"/>
        </w:rPr>
        <w:t>обучающийся</w:t>
      </w:r>
      <w:proofErr w:type="gramEnd"/>
      <w:r w:rsidRPr="00D6190A">
        <w:rPr>
          <w:rFonts w:cstheme="minorHAnsi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6.6. По результатам реализации вариативного модуля </w:t>
      </w:r>
      <w:proofErr w:type="gramStart"/>
      <w:r w:rsidRPr="00D6190A">
        <w:rPr>
          <w:rFonts w:cstheme="minorHAnsi"/>
          <w:sz w:val="28"/>
          <w:szCs w:val="28"/>
        </w:rPr>
        <w:t>обучающийся</w:t>
      </w:r>
      <w:proofErr w:type="gramEnd"/>
      <w:r w:rsidRPr="00D6190A">
        <w:rPr>
          <w:rFonts w:cstheme="minorHAnsi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"длительность экспозиции", "выдержка", "диафрагма";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фотографий "Родиноведения" С.М. Прокудина-Горского для современных представлений об истории жизни в нашей стране;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различные жанры художественной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компьютерной обработки и преобразования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этапах в истории кино и его эволюции как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видео в современной бытовой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 критического осмысления качества снятых роликов;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создателе телевидения - русском инженере Владимире Зворыкине;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Pr="00D6190A" w:rsidRDefault="00067304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ТЕМАТИЧЕСКОЕ ПЛАНИРОВАНИЕ </w:t>
      </w: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7"/>
        <w:gridCol w:w="2449"/>
        <w:gridCol w:w="1097"/>
        <w:gridCol w:w="2090"/>
        <w:gridCol w:w="2171"/>
        <w:gridCol w:w="5416"/>
      </w:tblGrid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</w:t>
            </w:r>
            <w:proofErr w:type="gramStart"/>
            <w:r w:rsidRPr="00D6190A">
              <w:rPr>
                <w:rFonts w:cstheme="minorHAnsi"/>
                <w:b/>
                <w:sz w:val="28"/>
                <w:szCs w:val="28"/>
              </w:rPr>
              <w:t>п</w:t>
            </w:r>
            <w:proofErr w:type="gramEnd"/>
            <w:r w:rsidRPr="00D6190A">
              <w:rPr>
                <w:rFonts w:cstheme="minorHAnsi"/>
                <w:b/>
                <w:sz w:val="28"/>
                <w:szCs w:val="28"/>
              </w:rPr>
              <w:t xml:space="preserve">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 – материалы для организации дистанционного обучения </w:t>
            </w:r>
            <w:proofErr w:type="gramStart"/>
            <w:r w:rsidR="00380B5C" w:rsidRPr="00D6190A">
              <w:rPr>
                <w:rFonts w:eastAsia="Times New Roman" w:cstheme="minorHAnsi"/>
                <w:sz w:val="28"/>
                <w:szCs w:val="28"/>
              </w:rPr>
              <w:t>по</w:t>
            </w:r>
            <w:proofErr w:type="gramEnd"/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 - картотека дидактических игр </w:t>
            </w:r>
            <w:proofErr w:type="gramStart"/>
            <w:r w:rsidR="00380B5C" w:rsidRPr="00D6190A">
              <w:rPr>
                <w:rFonts w:eastAsia="Times New Roman" w:cstheme="minorHAnsi"/>
                <w:sz w:val="28"/>
                <w:szCs w:val="28"/>
              </w:rPr>
              <w:t>на</w:t>
            </w:r>
            <w:proofErr w:type="gramEnd"/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Азбука </w:t>
            </w:r>
            <w:proofErr w:type="gramStart"/>
            <w:r w:rsidR="00380B5C" w:rsidRPr="00D6190A">
              <w:rPr>
                <w:rFonts w:eastAsia="Times New Roman" w:cstheme="minorHAnsi"/>
                <w:sz w:val="28"/>
                <w:szCs w:val="28"/>
              </w:rPr>
              <w:t>ИЗО</w:t>
            </w:r>
            <w:proofErr w:type="gramEnd"/>
            <w:r w:rsidR="00380B5C" w:rsidRPr="00D6190A">
              <w:rPr>
                <w:rFonts w:eastAsia="Times New Roman" w:cstheme="minorHAnsi"/>
                <w:sz w:val="28"/>
                <w:szCs w:val="28"/>
              </w:rPr>
              <w:t>. Музеи мира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1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6"/>
        <w:gridCol w:w="2837"/>
        <w:gridCol w:w="1109"/>
        <w:gridCol w:w="2090"/>
        <w:gridCol w:w="2171"/>
        <w:gridCol w:w="5027"/>
      </w:tblGrid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</w:t>
            </w:r>
            <w:proofErr w:type="gramStart"/>
            <w:r w:rsidRPr="00D6190A">
              <w:rPr>
                <w:rFonts w:cstheme="minorHAnsi"/>
                <w:b/>
                <w:sz w:val="28"/>
                <w:szCs w:val="28"/>
              </w:rPr>
              <w:t>п</w:t>
            </w:r>
            <w:proofErr w:type="gramEnd"/>
            <w:r w:rsidRPr="00D6190A">
              <w:rPr>
                <w:rFonts w:cstheme="minorHAnsi"/>
                <w:b/>
                <w:sz w:val="28"/>
                <w:szCs w:val="28"/>
              </w:rPr>
              <w:t xml:space="preserve">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2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3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 xml:space="preserve"> – материалы для организации дистанционного обучения </w:t>
            </w:r>
            <w:proofErr w:type="gramStart"/>
            <w:r w:rsidR="0033298B" w:rsidRPr="00D6190A">
              <w:rPr>
                <w:rFonts w:eastAsia="Times New Roman" w:cstheme="minorHAnsi"/>
                <w:sz w:val="28"/>
                <w:szCs w:val="28"/>
              </w:rPr>
              <w:t>по</w:t>
            </w:r>
            <w:proofErr w:type="gramEnd"/>
            <w:r w:rsidR="0033298B" w:rsidRPr="00D6190A">
              <w:rPr>
                <w:rFonts w:eastAsia="Times New Roman" w:cstheme="minorHAnsi"/>
                <w:sz w:val="28"/>
                <w:szCs w:val="28"/>
              </w:rPr>
              <w:t xml:space="preserve">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4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 xml:space="preserve"> - картотека дидактических игр </w:t>
            </w:r>
            <w:proofErr w:type="gramStart"/>
            <w:r w:rsidR="0033298B" w:rsidRPr="00D6190A">
              <w:rPr>
                <w:rFonts w:eastAsia="Times New Roman" w:cstheme="minorHAnsi"/>
                <w:sz w:val="28"/>
                <w:szCs w:val="28"/>
              </w:rPr>
              <w:t>на</w:t>
            </w:r>
            <w:proofErr w:type="gramEnd"/>
            <w:r w:rsidR="0033298B" w:rsidRPr="00D6190A">
              <w:rPr>
                <w:rFonts w:eastAsia="Times New Roman" w:cstheme="minorHAnsi"/>
                <w:sz w:val="28"/>
                <w:szCs w:val="28"/>
              </w:rPr>
              <w:t xml:space="preserve">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935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5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3298B" w:rsidRPr="00D6190A">
              <w:rPr>
                <w:rFonts w:eastAsia="Times New Roman" w:cstheme="minorHAnsi"/>
                <w:sz w:val="28"/>
                <w:szCs w:val="28"/>
              </w:rPr>
              <w:t xml:space="preserve">Азбука </w:t>
            </w:r>
            <w:proofErr w:type="gramStart"/>
            <w:r w:rsidR="0033298B" w:rsidRPr="00D6190A">
              <w:rPr>
                <w:rFonts w:eastAsia="Times New Roman" w:cstheme="minorHAnsi"/>
                <w:sz w:val="28"/>
                <w:szCs w:val="28"/>
              </w:rPr>
              <w:t>ИЗО</w:t>
            </w:r>
            <w:proofErr w:type="gramEnd"/>
            <w:r w:rsidR="0033298B" w:rsidRPr="00D6190A">
              <w:rPr>
                <w:rFonts w:eastAsia="Times New Roman" w:cstheme="minorHAnsi"/>
                <w:sz w:val="28"/>
                <w:szCs w:val="28"/>
              </w:rPr>
              <w:t>. Музеи мира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2"/>
        <w:gridCol w:w="2466"/>
        <w:gridCol w:w="1011"/>
        <w:gridCol w:w="2011"/>
        <w:gridCol w:w="2089"/>
        <w:gridCol w:w="5198"/>
      </w:tblGrid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</w:t>
            </w:r>
            <w:proofErr w:type="gramStart"/>
            <w:r w:rsidRPr="00D6190A">
              <w:rPr>
                <w:rFonts w:cstheme="minorHAnsi"/>
                <w:b/>
                <w:sz w:val="28"/>
                <w:szCs w:val="28"/>
              </w:rPr>
              <w:t>п</w:t>
            </w:r>
            <w:proofErr w:type="gramEnd"/>
            <w:r w:rsidRPr="00D6190A">
              <w:rPr>
                <w:rFonts w:cstheme="minorHAnsi"/>
                <w:b/>
                <w:sz w:val="28"/>
                <w:szCs w:val="28"/>
              </w:rPr>
              <w:t xml:space="preserve">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 – материалы для организации дистанционного обучения </w:t>
            </w:r>
            <w:proofErr w:type="gramStart"/>
            <w:r w:rsidR="00380B5C" w:rsidRPr="00D6190A">
              <w:rPr>
                <w:rFonts w:eastAsia="Times New Roman" w:cstheme="minorHAnsi"/>
                <w:sz w:val="28"/>
                <w:szCs w:val="28"/>
              </w:rPr>
              <w:t>по</w:t>
            </w:r>
            <w:proofErr w:type="gramEnd"/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 - картотека дидактических игр </w:t>
            </w:r>
            <w:proofErr w:type="gramStart"/>
            <w:r w:rsidR="00380B5C" w:rsidRPr="00D6190A">
              <w:rPr>
                <w:rFonts w:eastAsia="Times New Roman" w:cstheme="minorHAnsi"/>
                <w:sz w:val="28"/>
                <w:szCs w:val="28"/>
              </w:rPr>
              <w:t>на</w:t>
            </w:r>
            <w:proofErr w:type="gramEnd"/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 xml:space="preserve">Азбука </w:t>
            </w:r>
            <w:proofErr w:type="gramStart"/>
            <w:r w:rsidR="00380B5C" w:rsidRPr="00D6190A">
              <w:rPr>
                <w:rFonts w:eastAsia="Times New Roman" w:cstheme="minorHAnsi"/>
                <w:sz w:val="28"/>
                <w:szCs w:val="28"/>
              </w:rPr>
              <w:t>ИЗО</w:t>
            </w:r>
            <w:proofErr w:type="gramEnd"/>
            <w:r w:rsidR="00380B5C" w:rsidRPr="00D6190A">
              <w:rPr>
                <w:rFonts w:eastAsia="Times New Roman" w:cstheme="minorHAnsi"/>
                <w:sz w:val="28"/>
                <w:szCs w:val="28"/>
              </w:rPr>
              <w:t>. Музеи мира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6110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655821" w:rsidRPr="00D6190A" w:rsidSect="0090019A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D1" w:rsidRDefault="007122D1" w:rsidP="00D77D1E">
      <w:r>
        <w:separator/>
      </w:r>
    </w:p>
  </w:endnote>
  <w:endnote w:type="continuationSeparator" w:id="0">
    <w:p w:rsidR="007122D1" w:rsidRDefault="007122D1" w:rsidP="00D7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D1" w:rsidRDefault="007122D1" w:rsidP="00D77D1E">
      <w:r>
        <w:separator/>
      </w:r>
    </w:p>
  </w:footnote>
  <w:footnote w:type="continuationSeparator" w:id="0">
    <w:p w:rsidR="007122D1" w:rsidRDefault="007122D1" w:rsidP="00D77D1E">
      <w:r>
        <w:continuationSeparator/>
      </w:r>
    </w:p>
  </w:footnote>
  <w:footnote w:id="1">
    <w:p w:rsidR="00D77D1E" w:rsidRPr="00716329" w:rsidRDefault="00D77D1E" w:rsidP="00D77D1E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 w:rsidRPr="000C02D6">
        <w:rPr>
          <w:rFonts w:ascii="Times New Roman" w:hAnsi="Times New Roman" w:cs="Times New Roman"/>
          <w:sz w:val="20"/>
          <w:szCs w:val="20"/>
        </w:rPr>
        <w:t>Приказ Минпросвещения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  <w:proofErr w:type="gramEnd"/>
    </w:p>
    <w:p w:rsidR="00D77D1E" w:rsidRPr="00A413AE" w:rsidRDefault="00D77D1E" w:rsidP="00D77D1E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10B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621389"/>
    <w:multiLevelType w:val="hybridMultilevel"/>
    <w:tmpl w:val="0010E0BE"/>
    <w:lvl w:ilvl="0" w:tplc="2D404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2E36F0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6CE2CAE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87005F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645F27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900"/>
    <w:rsid w:val="0003092B"/>
    <w:rsid w:val="00067304"/>
    <w:rsid w:val="000C02D6"/>
    <w:rsid w:val="00130752"/>
    <w:rsid w:val="00204AE2"/>
    <w:rsid w:val="002F770F"/>
    <w:rsid w:val="0033298B"/>
    <w:rsid w:val="00361101"/>
    <w:rsid w:val="00380B5C"/>
    <w:rsid w:val="00486067"/>
    <w:rsid w:val="00555FF7"/>
    <w:rsid w:val="00655821"/>
    <w:rsid w:val="006763BF"/>
    <w:rsid w:val="006F5E1F"/>
    <w:rsid w:val="007122D1"/>
    <w:rsid w:val="008103EA"/>
    <w:rsid w:val="00831B85"/>
    <w:rsid w:val="008947CF"/>
    <w:rsid w:val="008C6900"/>
    <w:rsid w:val="008D042F"/>
    <w:rsid w:val="0090019A"/>
    <w:rsid w:val="00D32881"/>
    <w:rsid w:val="00D6190A"/>
    <w:rsid w:val="00D65D60"/>
    <w:rsid w:val="00D67214"/>
    <w:rsid w:val="00D77D1E"/>
    <w:rsid w:val="00DE2290"/>
    <w:rsid w:val="00E624FE"/>
    <w:rsid w:val="00F74EBD"/>
    <w:rsid w:val="00FB0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77D1E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77D1E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D77D1E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380B5C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6F5E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5E1F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3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8" Type="http://schemas.openxmlformats.org/officeDocument/2006/relationships/hyperlink" Target="https://multiurok.ru/all-goto/?url=https://uchitelya.com/izo/156255-kartoteka-didakticheskih-igr-po-izodeyatelnosti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ultiurok.ru/all-goto/?url=https://resh.edu.ru/subject/7/" TargetMode="External"/><Relationship Id="rId12" Type="http://schemas.openxmlformats.org/officeDocument/2006/relationships/hyperlink" Target="https://multiurok.ru/all-goto/?url=https://resh.edu.ru/subject/7/" TargetMode="External"/><Relationship Id="rId17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resh.edu.ru/subject/7/" TargetMode="External"/><Relationship Id="rId20" Type="http://schemas.openxmlformats.org/officeDocument/2006/relationships/hyperlink" Target="https://multiurok.ru/all-goto/?url=http://www.openclass.ru/node/2030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ltiurok.ru/all-goto/?url=http://www.openclass.ru/node/2030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://.schol-collection.edu.ru/" TargetMode="External"/><Relationship Id="rId10" Type="http://schemas.openxmlformats.org/officeDocument/2006/relationships/hyperlink" Target="https://multiurok.ru/all-goto/?url=http://.schol-collection.edu.ru/" TargetMode="External"/><Relationship Id="rId19" Type="http://schemas.openxmlformats.org/officeDocument/2006/relationships/hyperlink" Target="https://multiurok.ru/all-goto/?url=http://.sch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s://uchitelya.com/izo/156255-kartoteka-didakticheskih-igr-po-izodeyatelnosti.html" TargetMode="External"/><Relationship Id="rId14" Type="http://schemas.openxmlformats.org/officeDocument/2006/relationships/hyperlink" Target="https://multiurok.ru/all-goto/?url=https://uchitelya.com/izo/156255-kartoteka-didakticheskih-igr-po-izodeyatelnost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12410</Words>
  <Characters>70739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18</cp:revision>
  <dcterms:created xsi:type="dcterms:W3CDTF">2023-09-28T02:59:00Z</dcterms:created>
  <dcterms:modified xsi:type="dcterms:W3CDTF">2024-02-01T10:09:00Z</dcterms:modified>
</cp:coreProperties>
</file>